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36727" w14:textId="77777777" w:rsidR="005B035F" w:rsidRPr="00DD2FC5" w:rsidRDefault="004C38E9" w:rsidP="00DD2FC5">
      <w:pPr>
        <w:pStyle w:val="Paragraphedeliste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 </w:t>
      </w:r>
      <w:r w:rsidR="005B035F" w:rsidRPr="004C38E9">
        <w:rPr>
          <w:rFonts w:ascii="Arial" w:eastAsia="Times New Roman" w:hAnsi="Arial" w:cs="Arial"/>
          <w:b/>
          <w:sz w:val="36"/>
          <w:szCs w:val="36"/>
          <w:lang w:eastAsia="fr-FR"/>
        </w:rPr>
        <w:t>Cadre de décomposition des prix</w:t>
      </w:r>
    </w:p>
    <w:p w14:paraId="3EF92D0B" w14:textId="77777777" w:rsidR="005B035F" w:rsidRDefault="005B035F" w:rsidP="005B035F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7841CBB8" w14:textId="1B54015C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 xml:space="preserve">Le marché sera conclu pour une durée </w:t>
      </w:r>
      <w:r w:rsidRPr="000026B9">
        <w:rPr>
          <w:rFonts w:ascii="Arial" w:hAnsi="Arial" w:cs="Arial"/>
        </w:rPr>
        <w:t xml:space="preserve">de </w:t>
      </w:r>
      <w:r w:rsidR="00117526">
        <w:rPr>
          <w:rFonts w:ascii="Arial" w:hAnsi="Arial" w:cs="Arial"/>
        </w:rPr>
        <w:t xml:space="preserve">9 </w:t>
      </w:r>
      <w:r w:rsidRPr="000026B9">
        <w:rPr>
          <w:rFonts w:ascii="Arial" w:hAnsi="Arial" w:cs="Arial"/>
        </w:rPr>
        <w:t>mois.</w:t>
      </w:r>
    </w:p>
    <w:p w14:paraId="0F31520D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La décomposition du prix comprendra, d’une part, le coût forfaitaire, et d’autre part, le coût des déplacements.</w:t>
      </w:r>
    </w:p>
    <w:p w14:paraId="7225681A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2017B42B" w14:textId="77777777" w:rsidR="005B035F" w:rsidRPr="00316143" w:rsidRDefault="005B035F" w:rsidP="005B035F">
      <w:pPr>
        <w:spacing w:after="0"/>
        <w:jc w:val="both"/>
        <w:rPr>
          <w:rFonts w:ascii="Arial" w:hAnsi="Arial" w:cs="Arial"/>
          <w:u w:val="single"/>
        </w:rPr>
      </w:pPr>
      <w:r w:rsidRPr="00316143">
        <w:rPr>
          <w:rFonts w:ascii="Arial" w:hAnsi="Arial" w:cs="Arial"/>
          <w:u w:val="single"/>
        </w:rPr>
        <w:t>Coût forfaitaire (prix fermes, définitifs et non révisables)</w:t>
      </w:r>
    </w:p>
    <w:p w14:paraId="48679FE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Renseigner la grille financière ci-dessous.</w:t>
      </w:r>
    </w:p>
    <w:p w14:paraId="4A6D2E70" w14:textId="77777777" w:rsidR="005B035F" w:rsidRPr="00316143" w:rsidRDefault="005B035F" w:rsidP="005B035F">
      <w:pPr>
        <w:spacing w:after="0"/>
        <w:jc w:val="both"/>
        <w:rPr>
          <w:rFonts w:ascii="Arial" w:hAnsi="Arial" w:cs="Arial"/>
        </w:rPr>
      </w:pPr>
    </w:p>
    <w:p w14:paraId="599B6543" w14:textId="77777777" w:rsidR="005B035F" w:rsidRDefault="005B035F" w:rsidP="00DD2FC5">
      <w:pPr>
        <w:spacing w:after="0"/>
        <w:jc w:val="both"/>
        <w:rPr>
          <w:rFonts w:ascii="Arial" w:hAnsi="Arial" w:cs="Arial"/>
        </w:rPr>
      </w:pPr>
      <w:r w:rsidRPr="00316143">
        <w:rPr>
          <w:rFonts w:ascii="Arial" w:hAnsi="Arial" w:cs="Arial"/>
        </w:rPr>
        <w:t>Dans la réponse à l’appel d’offres, reprendre obligatoirement le tableau récapitulatif ci-dessous.</w:t>
      </w:r>
    </w:p>
    <w:p w14:paraId="3988AEBB" w14:textId="77777777" w:rsidR="00DD2FC5" w:rsidRDefault="00DD2FC5" w:rsidP="00DD2FC5">
      <w:pPr>
        <w:spacing w:after="0"/>
        <w:ind w:right="22"/>
        <w:rPr>
          <w:rFonts w:ascii="Arial" w:hAnsi="Arial" w:cs="Arial"/>
        </w:rPr>
      </w:pPr>
    </w:p>
    <w:p w14:paraId="4BA40B48" w14:textId="77777777" w:rsidR="005B035F" w:rsidRDefault="005B035F" w:rsidP="00DD2FC5">
      <w:pPr>
        <w:spacing w:after="0"/>
        <w:ind w:right="22"/>
        <w:jc w:val="center"/>
        <w:rPr>
          <w:rFonts w:ascii="Arial" w:hAnsi="Arial" w:cs="Arial"/>
        </w:rPr>
      </w:pPr>
      <w:r w:rsidRPr="00316143">
        <w:rPr>
          <w:rFonts w:ascii="Arial" w:hAnsi="Arial" w:cs="Arial"/>
        </w:rPr>
        <w:t>Grille financière</w:t>
      </w:r>
    </w:p>
    <w:p w14:paraId="6F51B0B4" w14:textId="77777777" w:rsidR="00BC5E49" w:rsidRPr="00316143" w:rsidRDefault="00BC5E49" w:rsidP="00DD2FC5">
      <w:pPr>
        <w:spacing w:after="0"/>
        <w:ind w:right="22"/>
        <w:jc w:val="center"/>
        <w:rPr>
          <w:rFonts w:ascii="Arial" w:hAnsi="Arial" w:cs="Arial"/>
        </w:rPr>
      </w:pPr>
    </w:p>
    <w:p w14:paraId="2BF4EAA5" w14:textId="77777777" w:rsidR="005B035F" w:rsidRDefault="005B035F" w:rsidP="005B035F">
      <w:pPr>
        <w:shd w:val="clear" w:color="auto" w:fill="FFFFFF"/>
        <w:spacing w:after="0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0"/>
        <w:gridCol w:w="1279"/>
        <w:gridCol w:w="1286"/>
        <w:gridCol w:w="1113"/>
        <w:gridCol w:w="1104"/>
      </w:tblGrid>
      <w:tr w:rsidR="005B035F" w:rsidRPr="001532AE" w14:paraId="4659C428" w14:textId="77777777" w:rsidTr="000F5CB5">
        <w:trPr>
          <w:trHeight w:val="525"/>
        </w:trPr>
        <w:tc>
          <w:tcPr>
            <w:tcW w:w="2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6DDA7C27" w14:textId="77777777" w:rsidR="005B035F" w:rsidRPr="00B17850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Nature des prestations</w:t>
            </w:r>
          </w:p>
        </w:tc>
        <w:tc>
          <w:tcPr>
            <w:tcW w:w="7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71D9D78E" w14:textId="77777777" w:rsidR="005B035F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Type 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et niveau d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'intervenant</w:t>
            </w:r>
          </w:p>
          <w:p w14:paraId="4D2F584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détail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7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2C5B433D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Nombre de jours</w:t>
            </w:r>
            <w: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par type d’intervenant</w:t>
            </w: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(j)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5E5E5"/>
            <w:vAlign w:val="center"/>
            <w:hideMark/>
          </w:tcPr>
          <w:p w14:paraId="442F36A7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journalier (€/j)</w:t>
            </w:r>
          </w:p>
        </w:tc>
        <w:tc>
          <w:tcPr>
            <w:tcW w:w="6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E5E5"/>
            <w:vAlign w:val="center"/>
            <w:hideMark/>
          </w:tcPr>
          <w:p w14:paraId="6250870C" w14:textId="77777777" w:rsidR="005B035F" w:rsidRPr="001532AE" w:rsidRDefault="005B035F" w:rsidP="001E248E">
            <w:pPr>
              <w:spacing w:after="0"/>
              <w:jc w:val="center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Coût total (€ HT)</w:t>
            </w:r>
          </w:p>
        </w:tc>
      </w:tr>
      <w:tr w:rsidR="005B035F" w:rsidRPr="001532AE" w14:paraId="3ECCC1F7" w14:textId="77777777" w:rsidTr="000F5CB5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FB40" w14:textId="01743166" w:rsidR="005B035F" w:rsidRPr="002F0ACC" w:rsidRDefault="00117526" w:rsidP="002F0ACC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Tâche 1 analyse des graphiques et indicateurs.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CD0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68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484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1977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3BCD173B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05BC" w14:textId="77777777" w:rsidR="005B035F" w:rsidRPr="00367DCA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AD17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B53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EA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7F7E0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1532AE" w14:paraId="384554BA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0F784" w14:textId="77777777" w:rsidR="005B035F" w:rsidRPr="00367DCA" w:rsidRDefault="005B035F" w:rsidP="001E248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6EE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4A1F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60CD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74A2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11B42E97" w14:textId="77777777" w:rsidTr="000F5CB5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304C" w14:textId="0547FA05" w:rsidR="00DD2FC5" w:rsidRPr="00653644" w:rsidRDefault="00117526" w:rsidP="00B157C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Tâche 2 rédaction des textes explicatifs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AD7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E67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A32C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876D8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F5CB5" w:rsidRPr="001532AE" w14:paraId="4E088465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0815" w14:textId="77777777" w:rsidR="000F5CB5" w:rsidRPr="00367DCA" w:rsidRDefault="000F5CB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F46D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01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97141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FA93E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5CB5" w:rsidRPr="001532AE" w14:paraId="7EBA0EC8" w14:textId="77777777" w:rsidTr="000F5CB5">
        <w:trPr>
          <w:trHeight w:val="330"/>
        </w:trPr>
        <w:tc>
          <w:tcPr>
            <w:tcW w:w="2359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BE61E" w14:textId="77777777" w:rsidR="000F5CB5" w:rsidRPr="00367DCA" w:rsidRDefault="000F5CB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D50E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50DA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A213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457584" w14:textId="77777777" w:rsidR="000F5CB5" w:rsidRPr="001532AE" w:rsidRDefault="000F5CB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D2FC5" w:rsidRPr="001532AE" w14:paraId="47BBAC12" w14:textId="77777777" w:rsidTr="00C74D18">
        <w:trPr>
          <w:trHeight w:val="330"/>
        </w:trPr>
        <w:tc>
          <w:tcPr>
            <w:tcW w:w="2359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vAlign w:val="center"/>
          </w:tcPr>
          <w:p w14:paraId="42D619F3" w14:textId="3590F1B0" w:rsidR="00DD2FC5" w:rsidRPr="00653644" w:rsidRDefault="00117526" w:rsidP="00653644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Tâche 3 modification finale pour intégration sur le site économie circulaire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E4C88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BB4B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02DCC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9C733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FC5" w:rsidRPr="001532AE" w14:paraId="3830FFED" w14:textId="77777777" w:rsidTr="00C74D18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5C4FF64" w14:textId="77777777" w:rsidR="00DD2FC5" w:rsidRPr="00367DCA" w:rsidRDefault="00DD2FC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526D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51B27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953D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D187B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D2FC5" w:rsidRPr="001532AE" w14:paraId="2E00F419" w14:textId="77777777" w:rsidTr="00C74D18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E763" w14:textId="77777777" w:rsidR="00DD2FC5" w:rsidRPr="00367DCA" w:rsidRDefault="00DD2FC5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94F6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A6C98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4EB24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FDC1CE" w14:textId="77777777" w:rsidR="00DD2FC5" w:rsidRPr="001532AE" w:rsidRDefault="00DD2FC5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526" w:rsidRPr="001532AE" w14:paraId="55699089" w14:textId="77777777" w:rsidTr="00E85DD5">
        <w:trPr>
          <w:trHeight w:val="330"/>
        </w:trPr>
        <w:tc>
          <w:tcPr>
            <w:tcW w:w="2359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368EB44" w14:textId="714AA0FD" w:rsidR="00117526" w:rsidRPr="00117526" w:rsidRDefault="00117526" w:rsidP="00117526">
            <w:pPr>
              <w:pStyle w:val="Paragraphedeliste"/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Réunions (COPIL, COSUI)</w:t>
            </w: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8A83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9244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09E7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CCBC87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526" w:rsidRPr="001532AE" w14:paraId="1F32C389" w14:textId="77777777" w:rsidTr="00E85DD5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DDABD99" w14:textId="77777777" w:rsidR="00117526" w:rsidRPr="00367DCA" w:rsidRDefault="00117526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86AA6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05ADD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B416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5BAE18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17526" w:rsidRPr="001532AE" w14:paraId="4B31C920" w14:textId="77777777" w:rsidTr="00C74D18">
        <w:trPr>
          <w:trHeight w:val="330"/>
        </w:trPr>
        <w:tc>
          <w:tcPr>
            <w:tcW w:w="2359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41923" w14:textId="77777777" w:rsidR="00117526" w:rsidRPr="00367DCA" w:rsidRDefault="00117526" w:rsidP="000F5CB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540A9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E716E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613B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38C6DD" w14:textId="77777777" w:rsidR="00117526" w:rsidRPr="001532AE" w:rsidRDefault="00117526" w:rsidP="000F5CB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35F" w:rsidRPr="001532AE" w14:paraId="5142AF50" w14:textId="77777777" w:rsidTr="001E248E">
        <w:trPr>
          <w:trHeight w:val="567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E0E0E0"/>
            <w:vAlign w:val="center"/>
            <w:hideMark/>
          </w:tcPr>
          <w:p w14:paraId="5C1CA068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Autres frais</w:t>
            </w:r>
          </w:p>
        </w:tc>
      </w:tr>
      <w:tr w:rsidR="005B035F" w:rsidRPr="001532AE" w14:paraId="33D3C77A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C81BC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Frais de déplacements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(à détailler)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19AB7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5C1EC0EC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986597" w14:textId="77777777" w:rsidR="00653644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Sous-traitance (nature à préciser)</w:t>
            </w:r>
          </w:p>
          <w:p w14:paraId="177E3CA2" w14:textId="77777777" w:rsidR="005B035F" w:rsidRPr="00653644" w:rsidRDefault="005B035F" w:rsidP="0065364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E8C01B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148431A7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DBF3E7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HT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B28BA6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6A274DAD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718F8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TVA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(…%)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9C59A1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035F" w:rsidRPr="001532AE" w14:paraId="289883C8" w14:textId="77777777" w:rsidTr="004C38E9">
        <w:trPr>
          <w:trHeight w:val="567"/>
        </w:trPr>
        <w:tc>
          <w:tcPr>
            <w:tcW w:w="4390" w:type="pct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BDE09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TTC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E1C03C" w14:textId="77777777" w:rsidR="005B035F" w:rsidRPr="001532AE" w:rsidRDefault="005B035F" w:rsidP="001E248E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532AE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E0467A8" w14:textId="77777777" w:rsidR="001417FC" w:rsidRDefault="001417FC" w:rsidP="005B035F"/>
    <w:sectPr w:rsidR="001417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9A47A" w14:textId="77777777" w:rsidR="004C38E9" w:rsidRDefault="004C38E9" w:rsidP="004C38E9">
      <w:pPr>
        <w:spacing w:after="0" w:line="240" w:lineRule="auto"/>
      </w:pPr>
      <w:r>
        <w:separator/>
      </w:r>
    </w:p>
  </w:endnote>
  <w:endnote w:type="continuationSeparator" w:id="0">
    <w:p w14:paraId="588E1AA9" w14:textId="77777777" w:rsidR="004C38E9" w:rsidRDefault="004C38E9" w:rsidP="004C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0480" w14:textId="2A815001" w:rsidR="00773554" w:rsidRPr="00773554" w:rsidRDefault="000026B9" w:rsidP="00773554">
    <w:pPr>
      <w:tabs>
        <w:tab w:val="center" w:pos="4320"/>
        <w:tab w:val="right" w:pos="8789"/>
      </w:tabs>
      <w:spacing w:after="0" w:line="240" w:lineRule="auto"/>
      <w:ind w:right="-20"/>
      <w:jc w:val="both"/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</w:pPr>
    <w:r w:rsidRPr="0034288D">
      <w:rPr>
        <w:rFonts w:ascii="Times New Roman" w:eastAsia="Times New Roman" w:hAnsi="Times New Roman" w:cs="Times New Roman"/>
        <w:b/>
        <w:i/>
        <w:sz w:val="20"/>
        <w:szCs w:val="20"/>
        <w:highlight w:val="yellow"/>
        <w:lang w:eastAsia="fr-FR"/>
      </w:rPr>
      <w:t>Marché</w:t>
    </w:r>
    <w:r w:rsidR="006A67E3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</w:t>
    </w:r>
    <w:r w:rsidR="0034288D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     </w:t>
    </w:r>
    <w:r w:rsidR="00F615A2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2025MA000269 – BNR</w:t>
    </w:r>
    <w:r w:rsidR="00010E15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- Analyse et rédaction </w:t>
    </w:r>
    <w:r w:rsidR="0034288D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 </w:t>
    </w:r>
    <w:r w:rsidR="00773554" w:rsidRPr="000026B9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– Cadre</w:t>
    </w:r>
    <w:r w:rsid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 xml:space="preserve"> de décomposition des prix</w:t>
    </w:r>
    <w:r w:rsidR="00773554" w:rsidRPr="00773554"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ab/>
      <w:t xml:space="preserve">Page </w:t>
    </w:r>
    <w:r>
      <w:rPr>
        <w:rFonts w:ascii="Times New Roman" w:eastAsia="Times New Roman" w:hAnsi="Times New Roman" w:cs="Times New Roman"/>
        <w:b/>
        <w:i/>
        <w:sz w:val="20"/>
        <w:szCs w:val="20"/>
        <w:lang w:eastAsia="fr-FR"/>
      </w:rPr>
      <w:t>1</w:t>
    </w:r>
  </w:p>
  <w:p w14:paraId="74C28B2C" w14:textId="77777777" w:rsidR="004C38E9" w:rsidRDefault="004C38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991FB" w14:textId="77777777" w:rsidR="004C38E9" w:rsidRDefault="004C38E9" w:rsidP="004C38E9">
      <w:pPr>
        <w:spacing w:after="0" w:line="240" w:lineRule="auto"/>
      </w:pPr>
      <w:r>
        <w:separator/>
      </w:r>
    </w:p>
  </w:footnote>
  <w:footnote w:type="continuationSeparator" w:id="0">
    <w:p w14:paraId="158F460D" w14:textId="77777777" w:rsidR="004C38E9" w:rsidRDefault="004C38E9" w:rsidP="004C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7F7"/>
    <w:multiLevelType w:val="hybridMultilevel"/>
    <w:tmpl w:val="7A429C2E"/>
    <w:lvl w:ilvl="0" w:tplc="AF98F2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1C2020"/>
    <w:multiLevelType w:val="hybridMultilevel"/>
    <w:tmpl w:val="D12869DA"/>
    <w:lvl w:ilvl="0" w:tplc="1A22E76E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73130"/>
    <w:multiLevelType w:val="hybridMultilevel"/>
    <w:tmpl w:val="9A88FC64"/>
    <w:lvl w:ilvl="0" w:tplc="2F9278BE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923AF"/>
    <w:multiLevelType w:val="hybridMultilevel"/>
    <w:tmpl w:val="2F0C3FC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904320">
    <w:abstractNumId w:val="1"/>
  </w:num>
  <w:num w:numId="2" w16cid:durableId="1879463172">
    <w:abstractNumId w:val="3"/>
  </w:num>
  <w:num w:numId="3" w16cid:durableId="1606301200">
    <w:abstractNumId w:val="2"/>
  </w:num>
  <w:num w:numId="4" w16cid:durableId="138382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5F"/>
    <w:rsid w:val="000026B9"/>
    <w:rsid w:val="00005BB0"/>
    <w:rsid w:val="00010E15"/>
    <w:rsid w:val="000C733D"/>
    <w:rsid w:val="000F5CB5"/>
    <w:rsid w:val="00117526"/>
    <w:rsid w:val="001417FC"/>
    <w:rsid w:val="002B71B3"/>
    <w:rsid w:val="002F0ACC"/>
    <w:rsid w:val="003418D0"/>
    <w:rsid w:val="0034288D"/>
    <w:rsid w:val="003D4C5B"/>
    <w:rsid w:val="004264FA"/>
    <w:rsid w:val="004C38E9"/>
    <w:rsid w:val="005B035F"/>
    <w:rsid w:val="006179F9"/>
    <w:rsid w:val="00630900"/>
    <w:rsid w:val="00653644"/>
    <w:rsid w:val="006A67E3"/>
    <w:rsid w:val="006C5CE1"/>
    <w:rsid w:val="00773554"/>
    <w:rsid w:val="00952B00"/>
    <w:rsid w:val="00A0054A"/>
    <w:rsid w:val="00A33F69"/>
    <w:rsid w:val="00A75FB6"/>
    <w:rsid w:val="00B157C5"/>
    <w:rsid w:val="00BC5E49"/>
    <w:rsid w:val="00C23DC7"/>
    <w:rsid w:val="00C6591C"/>
    <w:rsid w:val="00CD4FA5"/>
    <w:rsid w:val="00D14971"/>
    <w:rsid w:val="00D2334E"/>
    <w:rsid w:val="00D6405E"/>
    <w:rsid w:val="00DB5D40"/>
    <w:rsid w:val="00DD2FC5"/>
    <w:rsid w:val="00E263E8"/>
    <w:rsid w:val="00EF116D"/>
    <w:rsid w:val="00F23F8D"/>
    <w:rsid w:val="00F615A2"/>
    <w:rsid w:val="00FA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1FE2"/>
  <w15:chartTrackingRefBased/>
  <w15:docId w15:val="{5DBC7B15-2BF2-499A-9566-EE104FC6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35F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s,Resume Title,Citation List,Ha,List Paragraph1,Body,List Paragraph_Table bullets,Bullet List Paragraph,1st level - Bullet List Paragraph,Lettre d'introduction,Paragrafo elenco,Medium Grid 1 - Accent 21,AFW Body,Normal bullet 2"/>
    <w:basedOn w:val="Normal"/>
    <w:link w:val="ParagraphedelisteCar"/>
    <w:uiPriority w:val="34"/>
    <w:qFormat/>
    <w:rsid w:val="005B035F"/>
    <w:pPr>
      <w:ind w:left="720"/>
      <w:contextualSpacing/>
    </w:pPr>
  </w:style>
  <w:style w:type="character" w:customStyle="1" w:styleId="ParagraphedelisteCar">
    <w:name w:val="Paragraphe de liste Car"/>
    <w:aliases w:val="Listes Car,Resume Title Car,Citation List Car,Ha Car,List Paragraph1 Car,Body Car,List Paragraph_Table bullets Car,Bullet List Paragraph Car,1st level - Bullet List Paragraph Car,Lettre d'introduction Car,Paragrafo elenco Car"/>
    <w:basedOn w:val="Policepardfaut"/>
    <w:link w:val="Paragraphedeliste"/>
    <w:uiPriority w:val="34"/>
    <w:qFormat/>
    <w:rsid w:val="005B035F"/>
  </w:style>
  <w:style w:type="paragraph" w:styleId="En-tte">
    <w:name w:val="header"/>
    <w:basedOn w:val="Normal"/>
    <w:link w:val="En-tt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C38E9"/>
  </w:style>
  <w:style w:type="paragraph" w:styleId="Pieddepage">
    <w:name w:val="footer"/>
    <w:basedOn w:val="Normal"/>
    <w:link w:val="PieddepageCar"/>
    <w:uiPriority w:val="99"/>
    <w:unhideWhenUsed/>
    <w:rsid w:val="004C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C3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SENTENAC Nathalie</dc:creator>
  <cp:keywords/>
  <dc:description/>
  <cp:lastModifiedBy>BEAUCHENE Joëlle</cp:lastModifiedBy>
  <cp:revision>6</cp:revision>
  <dcterms:created xsi:type="dcterms:W3CDTF">2025-03-27T09:24:00Z</dcterms:created>
  <dcterms:modified xsi:type="dcterms:W3CDTF">2025-07-24T07:14:00Z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2025-02-06T13:47:38Z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75752a4c-1c94-441f-be78-a0cee764ebd8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